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510"/>
        <w:gridCol w:w="1134"/>
        <w:gridCol w:w="1418"/>
        <w:gridCol w:w="283"/>
        <w:gridCol w:w="851"/>
        <w:gridCol w:w="1559"/>
        <w:gridCol w:w="1134"/>
        <w:gridCol w:w="1276"/>
      </w:tblGrid>
      <w:tr w:rsidR="00471F19" w:rsidRPr="00143E7C" w:rsidTr="003850D6">
        <w:trPr>
          <w:trHeight w:val="446"/>
          <w:jc w:val="center"/>
        </w:trPr>
        <w:tc>
          <w:tcPr>
            <w:tcW w:w="1191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t>Name</w:t>
            </w:r>
          </w:p>
        </w:tc>
        <w:tc>
          <w:tcPr>
            <w:tcW w:w="8165" w:type="dxa"/>
            <w:gridSpan w:val="8"/>
            <w:vAlign w:val="center"/>
          </w:tcPr>
          <w:p w:rsidR="00471F19" w:rsidRPr="00143E7C" w:rsidRDefault="004864CA" w:rsidP="004864CA">
            <w:r>
              <w:rPr>
                <w:snapToGrid w:val="0"/>
                <w:sz w:val="28"/>
                <w:szCs w:val="28"/>
              </w:rPr>
              <w:t xml:space="preserve">      </w:t>
            </w:r>
            <w:r w:rsidR="000F4E4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="000F4E46">
              <w:rPr>
                <w:snapToGrid w:val="0"/>
                <w:sz w:val="28"/>
                <w:szCs w:val="28"/>
              </w:rPr>
              <w:t>A</w:t>
            </w:r>
            <w:r w:rsidR="00093785">
              <w:rPr>
                <w:snapToGrid w:val="0"/>
                <w:sz w:val="28"/>
                <w:szCs w:val="28"/>
              </w:rPr>
              <w:t>ied</w:t>
            </w:r>
            <w:proofErr w:type="spellEnd"/>
            <w:r w:rsidR="005F6074">
              <w:rPr>
                <w:snapToGrid w:val="0"/>
                <w:sz w:val="28"/>
                <w:szCs w:val="28"/>
                <w:lang w:bidi="ar-IQ"/>
              </w:rPr>
              <w:t xml:space="preserve"> </w:t>
            </w:r>
            <w:r w:rsidR="00D96AB4">
              <w:rPr>
                <w:snapToGrid w:val="0"/>
                <w:sz w:val="28"/>
                <w:szCs w:val="28"/>
                <w:lang w:bidi="ar-IQ"/>
              </w:rPr>
              <w:t xml:space="preserve">K </w:t>
            </w:r>
            <w:r w:rsidR="005F6074">
              <w:rPr>
                <w:snapToGrid w:val="0"/>
                <w:sz w:val="28"/>
                <w:szCs w:val="28"/>
                <w:lang w:bidi="ar-IQ"/>
              </w:rPr>
              <w:t xml:space="preserve"> </w:t>
            </w:r>
            <w:r w:rsidR="00D96AB4">
              <w:rPr>
                <w:snapToGrid w:val="0"/>
                <w:sz w:val="28"/>
                <w:szCs w:val="28"/>
                <w:lang w:bidi="ar-IQ"/>
              </w:rPr>
              <w:t>Mohammed</w:t>
            </w:r>
            <w:r w:rsidR="000F4E46">
              <w:rPr>
                <w:snapToGrid w:val="0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0F4E46">
              <w:rPr>
                <w:snapToGrid w:val="0"/>
                <w:sz w:val="28"/>
                <w:szCs w:val="28"/>
              </w:rPr>
              <w:t xml:space="preserve">                                                 </w:t>
            </w:r>
            <w:r w:rsidR="00093785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  <w:r w:rsidRPr="00143E7C">
              <w:t xml:space="preserve">Education: 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t>D</w:t>
            </w:r>
            <w:r w:rsidRPr="00143E7C">
              <w:rPr>
                <w:rFonts w:eastAsia="Calibri"/>
              </w:rPr>
              <w:t>egree</w:t>
            </w:r>
          </w:p>
        </w:tc>
        <w:tc>
          <w:tcPr>
            <w:tcW w:w="2835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Discipline</w:t>
            </w:r>
          </w:p>
        </w:tc>
        <w:tc>
          <w:tcPr>
            <w:tcW w:w="3544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Institution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  <w:r w:rsidRPr="00143E7C">
              <w:t>Year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143E7C" w:rsidRDefault="00471F19" w:rsidP="003850D6">
            <w:pPr>
              <w:jc w:val="center"/>
            </w:pPr>
            <w:r>
              <w:rPr>
                <w:rFonts w:hint="cs"/>
                <w:rtl/>
              </w:rPr>
              <w:t>الشهادة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471F19" w:rsidRPr="00143E7C" w:rsidRDefault="00471F19" w:rsidP="003850D6">
            <w:pPr>
              <w:jc w:val="center"/>
              <w:rPr>
                <w:rFonts w:eastAsia="Calibri"/>
              </w:rPr>
            </w:pPr>
            <w:r>
              <w:rPr>
                <w:rFonts w:eastAsia="Calibri" w:hint="cs"/>
                <w:rtl/>
              </w:rPr>
              <w:t>التخصص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471F19" w:rsidRPr="00143E7C" w:rsidRDefault="00471F19" w:rsidP="003850D6">
            <w:pPr>
              <w:jc w:val="center"/>
              <w:rPr>
                <w:rFonts w:eastAsia="Calibri"/>
              </w:rPr>
            </w:pPr>
            <w:r>
              <w:rPr>
                <w:rFonts w:eastAsia="Calibri" w:hint="cs"/>
                <w:rtl/>
              </w:rPr>
              <w:t>الجهة المانحة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  <w:r>
              <w:rPr>
                <w:rFonts w:hint="cs"/>
                <w:rtl/>
              </w:rPr>
              <w:t>السنة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143E7C" w:rsidRDefault="00DB5735" w:rsidP="00DB5735">
            <w:pPr>
              <w:rPr>
                <w:rFonts w:hint="cs"/>
                <w:rtl/>
                <w:lang w:bidi="ar-IQ"/>
              </w:rPr>
            </w:pPr>
            <w:r>
              <w:rPr>
                <w:rFonts w:hint="cs"/>
                <w:rtl/>
              </w:rPr>
              <w:t xml:space="preserve">           </w:t>
            </w:r>
            <w:r>
              <w:rPr>
                <w:lang w:bidi="ar-IQ"/>
              </w:rPr>
              <w:t>MSc</w:t>
            </w:r>
            <w:r w:rsidR="00F452A3">
              <w:rPr>
                <w:rFonts w:hint="cs"/>
                <w:rtl/>
                <w:lang w:bidi="ar-IQ"/>
              </w:rPr>
              <w:t xml:space="preserve"> </w:t>
            </w:r>
            <w:r>
              <w:rPr>
                <w:rFonts w:hint="cs"/>
                <w:rtl/>
                <w:lang w:bidi="ar-IQ"/>
              </w:rPr>
              <w:t xml:space="preserve">   </w:t>
            </w:r>
            <w:r w:rsidR="00F452A3">
              <w:rPr>
                <w:rFonts w:hint="cs"/>
                <w:rtl/>
                <w:lang w:bidi="ar-IQ"/>
              </w:rPr>
              <w:t xml:space="preserve">     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471F19" w:rsidRPr="00143E7C" w:rsidRDefault="00826F2D" w:rsidP="00F452A3">
            <w:pPr>
              <w:rPr>
                <w:rFonts w:eastAsia="Calibri"/>
                <w:lang w:bidi="ar-IQ"/>
              </w:rPr>
            </w:pPr>
            <w:r>
              <w:rPr>
                <w:rFonts w:eastAsia="Calibri"/>
                <w:lang w:bidi="ar-IQ"/>
              </w:rPr>
              <w:t>Communication</w:t>
            </w:r>
            <w:r w:rsidR="00DB5735">
              <w:rPr>
                <w:rFonts w:eastAsia="Calibri"/>
                <w:lang w:bidi="ar-IQ"/>
              </w:rPr>
              <w:t xml:space="preserve"> Eng.</w:t>
            </w:r>
            <w:r>
              <w:rPr>
                <w:rFonts w:eastAsia="Calibri"/>
                <w:lang w:bidi="ar-IQ"/>
              </w:rPr>
              <w:t xml:space="preserve">        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471F19" w:rsidRPr="00D1593C" w:rsidRDefault="00DB5735" w:rsidP="00D1593C">
            <w:pPr>
              <w:bidi w:val="0"/>
              <w:jc w:val="lowKashida"/>
              <w:rPr>
                <w:snapToGrid w:val="0"/>
                <w:sz w:val="24"/>
                <w:szCs w:val="24"/>
              </w:rPr>
            </w:pPr>
            <w:r w:rsidRPr="00DB5735">
              <w:rPr>
                <w:snapToGrid w:val="0"/>
                <w:sz w:val="24"/>
                <w:szCs w:val="24"/>
              </w:rPr>
              <w:t xml:space="preserve"> </w:t>
            </w:r>
            <w:r w:rsidRPr="00D1593C">
              <w:rPr>
                <w:snapToGrid w:val="0"/>
              </w:rPr>
              <w:t xml:space="preserve"> </w:t>
            </w:r>
            <w:r w:rsidR="00D1593C" w:rsidRPr="00D1593C">
              <w:rPr>
                <w:snapToGrid w:val="0"/>
              </w:rPr>
              <w:t>U</w:t>
            </w:r>
            <w:r w:rsidR="00D1593C" w:rsidRPr="00D1593C">
              <w:rPr>
                <w:snapToGrid w:val="0"/>
                <w:sz w:val="24"/>
                <w:szCs w:val="24"/>
              </w:rPr>
              <w:t xml:space="preserve">niversity of science and </w:t>
            </w:r>
            <w:r w:rsidR="00D1593C">
              <w:rPr>
                <w:snapToGrid w:val="0"/>
                <w:sz w:val="24"/>
                <w:szCs w:val="24"/>
              </w:rPr>
              <w:t>technology of Languedoc Montpellier, France.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71F19" w:rsidRPr="00143E7C" w:rsidRDefault="00F042C1" w:rsidP="003850D6">
            <w:pPr>
              <w:pStyle w:val="ColorfulList-Accent11"/>
              <w:ind w:left="0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1983</w:t>
            </w:r>
          </w:p>
        </w:tc>
      </w:tr>
      <w:tr w:rsidR="00471F19" w:rsidRPr="00143E7C" w:rsidTr="003850D6">
        <w:trPr>
          <w:trHeight w:val="144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143E7C" w:rsidRDefault="00DB5735" w:rsidP="00DB5735">
            <w:r>
              <w:t xml:space="preserve">PhD             </w:t>
            </w:r>
          </w:p>
        </w:tc>
        <w:tc>
          <w:tcPr>
            <w:tcW w:w="2835" w:type="dxa"/>
            <w:gridSpan w:val="3"/>
            <w:vAlign w:val="center"/>
          </w:tcPr>
          <w:p w:rsidR="00471F19" w:rsidRPr="00143E7C" w:rsidRDefault="00DB5735" w:rsidP="003850D6">
            <w:pPr>
              <w:jc w:val="center"/>
              <w:rPr>
                <w:rFonts w:eastAsia="Calibri" w:hint="cs"/>
                <w:lang w:bidi="ar-IQ"/>
              </w:rPr>
            </w:pPr>
            <w:r>
              <w:rPr>
                <w:rFonts w:eastAsia="Calibri"/>
                <w:lang w:bidi="ar-IQ"/>
              </w:rPr>
              <w:t>Communication Eng.</w:t>
            </w:r>
          </w:p>
        </w:tc>
        <w:tc>
          <w:tcPr>
            <w:tcW w:w="3544" w:type="dxa"/>
            <w:gridSpan w:val="3"/>
            <w:vAlign w:val="center"/>
          </w:tcPr>
          <w:p w:rsidR="00471F19" w:rsidRPr="00143E7C" w:rsidRDefault="00DB5735" w:rsidP="003850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University of Salford, Manchester -England</w:t>
            </w:r>
          </w:p>
        </w:tc>
        <w:tc>
          <w:tcPr>
            <w:tcW w:w="1276" w:type="dxa"/>
            <w:vAlign w:val="center"/>
          </w:tcPr>
          <w:p w:rsidR="00471F19" w:rsidRPr="00143E7C" w:rsidRDefault="00F042C1" w:rsidP="003850D6">
            <w:pPr>
              <w:jc w:val="center"/>
              <w:rPr>
                <w:rFonts w:eastAsia="Calibri"/>
              </w:rPr>
            </w:pPr>
            <w:r>
              <w:rPr>
                <w:rFonts w:hint="cs"/>
                <w:rtl/>
                <w:lang w:bidi="ar-IQ"/>
              </w:rPr>
              <w:t>1991</w:t>
            </w:r>
          </w:p>
        </w:tc>
      </w:tr>
      <w:tr w:rsidR="00471F19" w:rsidRPr="00143E7C" w:rsidTr="003850D6">
        <w:trPr>
          <w:trHeight w:val="308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r w:rsidRPr="00143E7C">
              <w:rPr>
                <w:rFonts w:eastAsia="Calibri"/>
              </w:rPr>
              <w:t>Academic experience:</w:t>
            </w:r>
            <w:r>
              <w:rPr>
                <w:rFonts w:eastAsia="Calibri" w:hint="cs"/>
                <w:rtl/>
              </w:rPr>
              <w:t xml:space="preserve">  الخبرات </w:t>
            </w:r>
          </w:p>
        </w:tc>
      </w:tr>
      <w:tr w:rsidR="00471F19" w:rsidRPr="00143E7C" w:rsidTr="003850D6">
        <w:trPr>
          <w:trHeight w:val="265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Institution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Rank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Title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Full Time/Part Time</w:t>
            </w:r>
          </w:p>
        </w:tc>
      </w:tr>
      <w:tr w:rsidR="00471F19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3158FF" w:rsidP="003850D6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UoT</w:t>
            </w:r>
            <w:proofErr w:type="spellEnd"/>
            <w:r>
              <w:rPr>
                <w:rFonts w:eastAsia="Calibri"/>
              </w:rPr>
              <w:t xml:space="preserve"> Dept. of Elec. Eng. Baghdad, Iraq</w:t>
            </w:r>
          </w:p>
        </w:tc>
        <w:tc>
          <w:tcPr>
            <w:tcW w:w="1418" w:type="dxa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Member of staff</w:t>
            </w: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Assistant lecture</w:t>
            </w:r>
            <w:r w:rsidR="001C79CF">
              <w:t>r</w:t>
            </w:r>
          </w:p>
        </w:tc>
        <w:tc>
          <w:tcPr>
            <w:tcW w:w="1559" w:type="dxa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1983-1991</w:t>
            </w: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Full time</w:t>
            </w:r>
          </w:p>
        </w:tc>
      </w:tr>
      <w:tr w:rsidR="00471F19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3158FF" w:rsidP="003850D6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UoT</w:t>
            </w:r>
            <w:proofErr w:type="spellEnd"/>
            <w:r>
              <w:rPr>
                <w:rFonts w:eastAsia="Calibri"/>
              </w:rPr>
              <w:t xml:space="preserve"> Dept. of Elec. Eng. Baghdad, Iraq</w:t>
            </w:r>
          </w:p>
        </w:tc>
        <w:tc>
          <w:tcPr>
            <w:tcW w:w="1418" w:type="dxa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Member of staff</w:t>
            </w: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1C79CF" w:rsidP="003850D6">
            <w:pPr>
              <w:pStyle w:val="ColorfulList-Accent11"/>
              <w:ind w:left="0"/>
              <w:jc w:val="center"/>
            </w:pPr>
            <w:r>
              <w:t>lecturer</w:t>
            </w:r>
          </w:p>
        </w:tc>
        <w:tc>
          <w:tcPr>
            <w:tcW w:w="1559" w:type="dxa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1991-1998</w:t>
            </w: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3158FF" w:rsidP="003850D6">
            <w:pPr>
              <w:jc w:val="center"/>
            </w:pPr>
            <w:r>
              <w:t>Full time</w:t>
            </w:r>
          </w:p>
        </w:tc>
      </w:tr>
      <w:tr w:rsidR="00471F19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02709E" w:rsidP="003850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University of Mu</w:t>
            </w:r>
            <w:r w:rsidR="000B5E8E">
              <w:rPr>
                <w:rFonts w:eastAsia="Calibri"/>
              </w:rPr>
              <w:t>'</w:t>
            </w:r>
            <w:r>
              <w:rPr>
                <w:rFonts w:eastAsia="Calibri"/>
              </w:rPr>
              <w:t xml:space="preserve">tah, </w:t>
            </w:r>
            <w:r w:rsidRPr="000B5E8E">
              <w:rPr>
                <w:rFonts w:eastAsia="Calibri"/>
                <w:sz w:val="24"/>
                <w:szCs w:val="24"/>
              </w:rPr>
              <w:t>Jordan</w:t>
            </w:r>
          </w:p>
        </w:tc>
        <w:tc>
          <w:tcPr>
            <w:tcW w:w="1418" w:type="dxa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Member of staff</w:t>
            </w: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Asst.Prof</w:t>
            </w:r>
          </w:p>
        </w:tc>
        <w:tc>
          <w:tcPr>
            <w:tcW w:w="1559" w:type="dxa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1998-2009</w:t>
            </w: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3158FF" w:rsidP="003850D6">
            <w:pPr>
              <w:pStyle w:val="ColorfulList-Accent11"/>
              <w:ind w:left="0"/>
              <w:jc w:val="center"/>
            </w:pPr>
            <w:r>
              <w:t>Full time</w:t>
            </w:r>
          </w:p>
        </w:tc>
      </w:tr>
      <w:tr w:rsidR="00F042C1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F042C1" w:rsidRPr="000B5E8E" w:rsidRDefault="0002709E" w:rsidP="000B5E8E">
            <w:pPr>
              <w:jc w:val="center"/>
              <w:rPr>
                <w:rFonts w:eastAsia="Calibri"/>
                <w:lang w:bidi="ar-IQ"/>
              </w:rPr>
            </w:pPr>
            <w:r>
              <w:rPr>
                <w:rFonts w:eastAsia="Calibri"/>
              </w:rPr>
              <w:t xml:space="preserve"> D</w:t>
            </w:r>
            <w:r w:rsidR="000B5E8E">
              <w:rPr>
                <w:rFonts w:eastAsia="Calibri"/>
              </w:rPr>
              <w:t xml:space="preserve">ept. of Elec. Eng. Baghdad, </w:t>
            </w:r>
            <w:proofErr w:type="spellStart"/>
            <w:r w:rsidR="000B5E8E">
              <w:rPr>
                <w:rFonts w:eastAsia="Calibri"/>
              </w:rPr>
              <w:t>UoT</w:t>
            </w:r>
            <w:proofErr w:type="spellEnd"/>
            <w:r w:rsidR="000B5E8E">
              <w:rPr>
                <w:rFonts w:eastAsia="Calibri"/>
              </w:rPr>
              <w:t>- Baghdad</w:t>
            </w:r>
          </w:p>
        </w:tc>
        <w:tc>
          <w:tcPr>
            <w:tcW w:w="1418" w:type="dxa"/>
            <w:vAlign w:val="center"/>
          </w:tcPr>
          <w:p w:rsidR="00F042C1" w:rsidRDefault="0002709E" w:rsidP="003850D6">
            <w:pPr>
              <w:pStyle w:val="ColorfulList-Accent11"/>
              <w:ind w:left="0"/>
              <w:jc w:val="center"/>
            </w:pPr>
            <w:r>
              <w:t>Member of staff</w:t>
            </w:r>
          </w:p>
        </w:tc>
        <w:tc>
          <w:tcPr>
            <w:tcW w:w="1134" w:type="dxa"/>
            <w:gridSpan w:val="2"/>
            <w:vAlign w:val="center"/>
          </w:tcPr>
          <w:p w:rsidR="00F042C1" w:rsidRDefault="0002709E" w:rsidP="003850D6">
            <w:pPr>
              <w:pStyle w:val="ColorfulList-Accent11"/>
              <w:ind w:left="0"/>
              <w:jc w:val="center"/>
            </w:pPr>
            <w:r>
              <w:t>Asst.Prof</w:t>
            </w:r>
          </w:p>
        </w:tc>
        <w:tc>
          <w:tcPr>
            <w:tcW w:w="1559" w:type="dxa"/>
            <w:vAlign w:val="center"/>
          </w:tcPr>
          <w:p w:rsidR="00F042C1" w:rsidRDefault="000B5E8E" w:rsidP="003850D6">
            <w:pPr>
              <w:pStyle w:val="ColorfulList-Accent11"/>
              <w:ind w:left="0"/>
              <w:jc w:val="center"/>
            </w:pPr>
            <w:r>
              <w:t>2009-up to now</w:t>
            </w:r>
          </w:p>
        </w:tc>
        <w:tc>
          <w:tcPr>
            <w:tcW w:w="2410" w:type="dxa"/>
            <w:gridSpan w:val="2"/>
            <w:vAlign w:val="center"/>
          </w:tcPr>
          <w:p w:rsidR="00F042C1" w:rsidRDefault="0002709E" w:rsidP="003850D6">
            <w:pPr>
              <w:pStyle w:val="ColorfulList-Accent11"/>
              <w:ind w:left="0"/>
              <w:jc w:val="center"/>
            </w:pPr>
            <w:r>
              <w:t>Full time</w:t>
            </w: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r w:rsidRPr="00143E7C">
              <w:t>Non-a</w:t>
            </w:r>
            <w:r w:rsidRPr="00143E7C">
              <w:rPr>
                <w:rFonts w:eastAsia="Calibri"/>
              </w:rPr>
              <w:t>cademic experience:</w:t>
            </w:r>
            <w:r>
              <w:rPr>
                <w:rFonts w:eastAsia="Calibri" w:hint="cs"/>
                <w:rtl/>
              </w:rPr>
              <w:t xml:space="preserve">  الخبرات خارج مجال التعليم   </w:t>
            </w:r>
          </w:p>
        </w:tc>
      </w:tr>
      <w:tr w:rsidR="00471F19" w:rsidRPr="00143E7C" w:rsidTr="003850D6">
        <w:trPr>
          <w:trHeight w:val="94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 xml:space="preserve">Company </w:t>
            </w:r>
            <w:r w:rsidRPr="00143E7C">
              <w:t>or entity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Title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position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Full Time/Part Time</w:t>
            </w:r>
          </w:p>
        </w:tc>
      </w:tr>
      <w:tr w:rsidR="00471F19" w:rsidRPr="00143E7C" w:rsidTr="003850D6">
        <w:trPr>
          <w:trHeight w:val="278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</w:tr>
      <w:tr w:rsidR="00471F19" w:rsidRPr="00143E7C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</w:tr>
      <w:tr w:rsidR="00471F19" w:rsidRPr="00143E7C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</w:tr>
      <w:tr w:rsidR="00471F19" w:rsidRPr="00143E7C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  <w:r w:rsidRPr="00143E7C">
              <w:rPr>
                <w:rFonts w:eastAsia="Calibri"/>
              </w:rPr>
              <w:t>Certifications or professional registrations:</w:t>
            </w:r>
          </w:p>
        </w:tc>
      </w:tr>
      <w:tr w:rsidR="00471F19" w:rsidRPr="00143E7C" w:rsidTr="003850D6">
        <w:trPr>
          <w:trHeight w:val="975"/>
          <w:jc w:val="center"/>
        </w:trPr>
        <w:tc>
          <w:tcPr>
            <w:tcW w:w="9356" w:type="dxa"/>
            <w:gridSpan w:val="9"/>
            <w:vAlign w:val="center"/>
          </w:tcPr>
          <w:p w:rsidR="00471F19" w:rsidRPr="00143E7C" w:rsidRDefault="00471F19" w:rsidP="003850D6">
            <w:pPr>
              <w:pStyle w:val="ListParagraph"/>
              <w:bidi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theme="minorBidi" w:hint="cs"/>
                <w:sz w:val="24"/>
                <w:szCs w:val="24"/>
                <w:rtl/>
                <w:lang w:bidi="ar-SA"/>
              </w:rPr>
              <w:t xml:space="preserve">الشهادات المهنية </w:t>
            </w:r>
            <w:r>
              <w:rPr>
                <w:rFonts w:ascii="Times New Roman" w:hAnsi="Times New Roman" w:cstheme="minorBidi" w:hint="cs"/>
                <w:sz w:val="24"/>
                <w:szCs w:val="24"/>
                <w:rtl/>
                <w:lang w:bidi="ar-IQ"/>
              </w:rPr>
              <w:t>(تكتب هنا)</w:t>
            </w: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Current membership in professional organizations:</w:t>
            </w:r>
          </w:p>
        </w:tc>
      </w:tr>
      <w:tr w:rsidR="00471F19" w:rsidRPr="00C77D2B" w:rsidTr="003850D6">
        <w:trPr>
          <w:trHeight w:val="680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02709E" w:rsidRDefault="0002709E" w:rsidP="0002709E">
            <w:pPr>
              <w:bidi w:val="0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1-Member of the Iraqi Engineering Society (consultant).</w:t>
            </w:r>
          </w:p>
          <w:p w:rsidR="00471F19" w:rsidRPr="008C09AD" w:rsidRDefault="0002709E" w:rsidP="008C09AD">
            <w:pPr>
              <w:bidi w:val="0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2-Member of the union of the Iraqi Teaching Profession  Association</w:t>
            </w: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Honors and awards:</w:t>
            </w:r>
          </w:p>
        </w:tc>
      </w:tr>
      <w:tr w:rsidR="00471F19" w:rsidRPr="00143E7C" w:rsidTr="003850D6">
        <w:trPr>
          <w:trHeight w:val="51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471F19" w:rsidRPr="00143E7C" w:rsidRDefault="00377223" w:rsidP="00377223">
            <w:pPr>
              <w:rPr>
                <w:rFonts w:eastAsia="Calibri"/>
                <w:lang w:bidi="ar-IQ"/>
              </w:rPr>
            </w:pPr>
            <w:r>
              <w:rPr>
                <w:rFonts w:eastAsia="Calibri"/>
                <w:lang w:bidi="ar-IQ"/>
              </w:rPr>
              <w:t xml:space="preserve">Obtained </w:t>
            </w:r>
            <w:proofErr w:type="gramStart"/>
            <w:r>
              <w:rPr>
                <w:rFonts w:eastAsia="Calibri"/>
                <w:lang w:bidi="ar-IQ"/>
              </w:rPr>
              <w:t>three  University</w:t>
            </w:r>
            <w:proofErr w:type="gramEnd"/>
            <w:r>
              <w:rPr>
                <w:rFonts w:eastAsia="Calibri"/>
                <w:lang w:bidi="ar-IQ"/>
              </w:rPr>
              <w:t xml:space="preserve"> of Technology Shields.                                                                                              </w:t>
            </w: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Service activities (within and outside of the institution):</w:t>
            </w:r>
          </w:p>
        </w:tc>
      </w:tr>
      <w:tr w:rsidR="00471F19" w:rsidRPr="00C77D2B" w:rsidTr="003850D6">
        <w:trPr>
          <w:trHeight w:val="134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FF2B21" w:rsidRDefault="00DE0CE9" w:rsidP="00FF2B21">
            <w:pPr>
              <w:numPr>
                <w:ilvl w:val="0"/>
                <w:numId w:val="1"/>
              </w:numPr>
              <w:bidi w:val="0"/>
              <w:spacing w:after="0" w:line="240" w:lineRule="auto"/>
              <w:ind w:left="360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Head of electronic and communication division at the department of Electronic and Electrical Engineering (</w:t>
            </w:r>
            <w:proofErr w:type="spellStart"/>
            <w:r>
              <w:rPr>
                <w:snapToGrid w:val="0"/>
                <w:sz w:val="28"/>
                <w:szCs w:val="28"/>
              </w:rPr>
              <w:t>UoT</w:t>
            </w:r>
            <w:proofErr w:type="spellEnd"/>
            <w:r>
              <w:rPr>
                <w:snapToGrid w:val="0"/>
                <w:sz w:val="28"/>
                <w:szCs w:val="28"/>
              </w:rPr>
              <w:t>).</w:t>
            </w:r>
          </w:p>
          <w:p w:rsidR="00471F19" w:rsidRDefault="00FF2B21" w:rsidP="00FF2B21">
            <w:pPr>
              <w:bidi w:val="0"/>
              <w:spacing w:after="0" w:line="240" w:lineRule="auto"/>
              <w:ind w:left="471" w:hanging="425"/>
              <w:jc w:val="lowKashida"/>
              <w:rPr>
                <w:snapToGrid w:val="0"/>
                <w:sz w:val="28"/>
                <w:szCs w:val="28"/>
              </w:rPr>
            </w:pPr>
            <w:r w:rsidRPr="00FF2B21">
              <w:rPr>
                <w:snapToGrid w:val="0"/>
                <w:sz w:val="28"/>
                <w:szCs w:val="28"/>
              </w:rPr>
              <w:t>2-H</w:t>
            </w:r>
            <w:r w:rsidRPr="00FF2B21">
              <w:rPr>
                <w:snapToGrid w:val="0"/>
                <w:sz w:val="28"/>
                <w:szCs w:val="28"/>
              </w:rPr>
              <w:t>ead of optical communication engineering division at the dept. of communication engineering (</w:t>
            </w:r>
            <w:proofErr w:type="spellStart"/>
            <w:r w:rsidRPr="00FF2B21">
              <w:rPr>
                <w:snapToGrid w:val="0"/>
                <w:sz w:val="28"/>
                <w:szCs w:val="28"/>
              </w:rPr>
              <w:t>UoT</w:t>
            </w:r>
            <w:proofErr w:type="spellEnd"/>
            <w:r w:rsidRPr="00FF2B21">
              <w:rPr>
                <w:snapToGrid w:val="0"/>
                <w:sz w:val="28"/>
                <w:szCs w:val="28"/>
              </w:rPr>
              <w:t>).</w:t>
            </w:r>
          </w:p>
          <w:p w:rsidR="00F6554E" w:rsidRDefault="00F6554E" w:rsidP="00F6554E">
            <w:pPr>
              <w:numPr>
                <w:ilvl w:val="0"/>
                <w:numId w:val="1"/>
              </w:numPr>
              <w:bidi w:val="0"/>
              <w:spacing w:after="0" w:line="240" w:lineRule="auto"/>
              <w:ind w:left="360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Supervisor of postgraduate studies in the Dept. of Electrical Engineering (</w:t>
            </w:r>
            <w:proofErr w:type="spellStart"/>
            <w:r>
              <w:rPr>
                <w:snapToGrid w:val="0"/>
                <w:sz w:val="28"/>
                <w:szCs w:val="28"/>
              </w:rPr>
              <w:t>UoT</w:t>
            </w:r>
            <w:proofErr w:type="spellEnd"/>
            <w:r>
              <w:rPr>
                <w:snapToGrid w:val="0"/>
                <w:sz w:val="28"/>
                <w:szCs w:val="28"/>
              </w:rPr>
              <w:t>).</w:t>
            </w:r>
          </w:p>
          <w:p w:rsidR="00F6554E" w:rsidRPr="00F6554E" w:rsidRDefault="00F6554E" w:rsidP="00F6554E">
            <w:pPr>
              <w:bidi w:val="0"/>
              <w:ind w:left="284" w:hanging="284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3- H</w:t>
            </w:r>
            <w:r>
              <w:rPr>
                <w:snapToGrid w:val="0"/>
                <w:sz w:val="28"/>
                <w:szCs w:val="28"/>
              </w:rPr>
              <w:t>ead of the scientific promotion committee at the Dept. of communication Eng.</w:t>
            </w:r>
            <w:r>
              <w:rPr>
                <w:snapToGrid w:val="0"/>
                <w:sz w:val="28"/>
                <w:szCs w:val="28"/>
              </w:rPr>
              <w:t xml:space="preserve"> and a head of</w:t>
            </w:r>
            <w:r>
              <w:rPr>
                <w:snapToGrid w:val="0"/>
                <w:sz w:val="28"/>
                <w:szCs w:val="28"/>
              </w:rPr>
              <w:t xml:space="preserve"> scientific promotion committee</w:t>
            </w:r>
            <w:r>
              <w:rPr>
                <w:snapToGrid w:val="0"/>
                <w:sz w:val="28"/>
                <w:szCs w:val="28"/>
              </w:rPr>
              <w:t xml:space="preserve"> of communication engineering division</w:t>
            </w:r>
            <w:r>
              <w:rPr>
                <w:snapToGrid w:val="0"/>
                <w:sz w:val="28"/>
                <w:szCs w:val="28"/>
              </w:rPr>
              <w:t xml:space="preserve"> at the department</w:t>
            </w:r>
            <w:r>
              <w:rPr>
                <w:snapToGrid w:val="0"/>
                <w:sz w:val="28"/>
                <w:szCs w:val="28"/>
              </w:rPr>
              <w:t xml:space="preserve"> of   electrical engineering (</w:t>
            </w:r>
            <w:proofErr w:type="spellStart"/>
            <w:r>
              <w:rPr>
                <w:snapToGrid w:val="0"/>
                <w:sz w:val="28"/>
                <w:szCs w:val="28"/>
              </w:rPr>
              <w:t>UoT</w:t>
            </w:r>
            <w:proofErr w:type="spellEnd"/>
            <w:r>
              <w:rPr>
                <w:snapToGrid w:val="0"/>
                <w:sz w:val="28"/>
                <w:szCs w:val="28"/>
              </w:rPr>
              <w:t>)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</w:p>
          <w:p w:rsidR="00F6554E" w:rsidRDefault="00F6554E" w:rsidP="00F6554E">
            <w:pPr>
              <w:bidi w:val="0"/>
              <w:spacing w:after="0" w:line="240" w:lineRule="auto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4- </w:t>
            </w:r>
            <w:r>
              <w:rPr>
                <w:snapToGrid w:val="0"/>
                <w:sz w:val="28"/>
                <w:szCs w:val="28"/>
              </w:rPr>
              <w:t xml:space="preserve">Member of postgraduate Committee in the Dept. of  Electrical </w:t>
            </w:r>
          </w:p>
          <w:p w:rsidR="00F6554E" w:rsidRDefault="00F6554E" w:rsidP="00F6554E">
            <w:pPr>
              <w:bidi w:val="0"/>
              <w:ind w:left="284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Engineering, Faculty of Engineering, University of Mu’tah.</w:t>
            </w:r>
          </w:p>
          <w:p w:rsidR="00F6554E" w:rsidRDefault="00F6554E" w:rsidP="00687188">
            <w:pPr>
              <w:bidi w:val="0"/>
              <w:ind w:left="188" w:hanging="188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5-</w:t>
            </w:r>
            <w:r>
              <w:rPr>
                <w:snapToGrid w:val="0"/>
                <w:sz w:val="28"/>
                <w:szCs w:val="28"/>
              </w:rPr>
              <w:t xml:space="preserve"> Member of the department council </w:t>
            </w:r>
            <w:r>
              <w:rPr>
                <w:snapToGrid w:val="0"/>
                <w:sz w:val="28"/>
                <w:szCs w:val="28"/>
              </w:rPr>
              <w:t>(</w:t>
            </w:r>
            <w:r>
              <w:rPr>
                <w:snapToGrid w:val="0"/>
                <w:sz w:val="28"/>
                <w:szCs w:val="28"/>
              </w:rPr>
              <w:t xml:space="preserve">Dept. of </w:t>
            </w:r>
            <w:r w:rsidR="00687188">
              <w:rPr>
                <w:snapToGrid w:val="0"/>
                <w:sz w:val="28"/>
                <w:szCs w:val="28"/>
              </w:rPr>
              <w:t>Electrical Engineering</w:t>
            </w:r>
            <w:r>
              <w:rPr>
                <w:snapToGrid w:val="0"/>
                <w:sz w:val="28"/>
                <w:szCs w:val="28"/>
              </w:rPr>
              <w:t xml:space="preserve">, Faculty </w:t>
            </w:r>
            <w:r w:rsidR="00CC23B5"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 xml:space="preserve">of Engineering, University of </w:t>
            </w:r>
            <w:r>
              <w:rPr>
                <w:snapToGrid w:val="0"/>
                <w:sz w:val="28"/>
                <w:szCs w:val="28"/>
              </w:rPr>
              <w:t>Mu’tah</w:t>
            </w:r>
            <w:r w:rsidR="00CC23B5">
              <w:rPr>
                <w:snapToGrid w:val="0"/>
                <w:sz w:val="28"/>
                <w:szCs w:val="28"/>
              </w:rPr>
              <w:t>)</w:t>
            </w:r>
            <w:r>
              <w:rPr>
                <w:snapToGrid w:val="0"/>
                <w:sz w:val="28"/>
                <w:szCs w:val="28"/>
              </w:rPr>
              <w:t>.</w:t>
            </w:r>
          </w:p>
          <w:p w:rsidR="00F6554E" w:rsidRDefault="00687188" w:rsidP="00687188">
            <w:pPr>
              <w:bidi w:val="0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6</w:t>
            </w:r>
            <w:r w:rsidR="00F6554E">
              <w:rPr>
                <w:snapToGrid w:val="0"/>
                <w:sz w:val="28"/>
                <w:szCs w:val="28"/>
              </w:rPr>
              <w:t xml:space="preserve">-Member of university commission for the postgraduate </w:t>
            </w:r>
            <w:r>
              <w:rPr>
                <w:snapToGrid w:val="0"/>
                <w:sz w:val="28"/>
                <w:szCs w:val="28"/>
              </w:rPr>
              <w:t>studies (</w:t>
            </w:r>
            <w:proofErr w:type="spellStart"/>
            <w:r w:rsidR="00F6554E">
              <w:rPr>
                <w:snapToGrid w:val="0"/>
                <w:sz w:val="28"/>
                <w:szCs w:val="28"/>
              </w:rPr>
              <w:t>UoT</w:t>
            </w:r>
            <w:proofErr w:type="spellEnd"/>
            <w:r w:rsidR="00F6554E">
              <w:rPr>
                <w:snapToGrid w:val="0"/>
                <w:sz w:val="28"/>
                <w:szCs w:val="28"/>
              </w:rPr>
              <w:t xml:space="preserve">).           </w:t>
            </w:r>
          </w:p>
          <w:p w:rsidR="00F6554E" w:rsidRDefault="00687188" w:rsidP="00687188">
            <w:pPr>
              <w:bidi w:val="0"/>
              <w:ind w:left="188" w:hanging="188"/>
              <w:jc w:val="lowKashida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7-</w:t>
            </w:r>
            <w:r w:rsidR="00F6554E">
              <w:rPr>
                <w:snapToGrid w:val="0"/>
                <w:sz w:val="28"/>
                <w:szCs w:val="28"/>
              </w:rPr>
              <w:t xml:space="preserve">Academic supervision of the communication lab's. which involves the </w:t>
            </w:r>
            <w:r>
              <w:rPr>
                <w:snapToGrid w:val="0"/>
                <w:sz w:val="28"/>
                <w:szCs w:val="28"/>
              </w:rPr>
              <w:t xml:space="preserve">     </w:t>
            </w:r>
            <w:r w:rsidR="00F6554E">
              <w:rPr>
                <w:snapToGrid w:val="0"/>
                <w:sz w:val="28"/>
                <w:szCs w:val="28"/>
              </w:rPr>
              <w:t xml:space="preserve">development of new experiments. </w:t>
            </w:r>
          </w:p>
          <w:p w:rsidR="00F6554E" w:rsidRPr="00FF2B21" w:rsidRDefault="00F6554E" w:rsidP="00F6554E">
            <w:pPr>
              <w:bidi w:val="0"/>
              <w:ind w:left="284" w:hanging="284"/>
              <w:jc w:val="lowKashida"/>
              <w:rPr>
                <w:rFonts w:hint="cs"/>
                <w:snapToGrid w:val="0"/>
                <w:sz w:val="28"/>
                <w:szCs w:val="28"/>
              </w:rPr>
            </w:pPr>
          </w:p>
        </w:tc>
      </w:tr>
      <w:tr w:rsidR="00471F19" w:rsidRPr="00143E7C" w:rsidTr="003850D6">
        <w:trPr>
          <w:trHeight w:val="52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  <w:sz w:val="22"/>
                <w:szCs w:val="22"/>
              </w:rPr>
              <w:t>Briefly list the most important publications and presentations from the past five years – title, co-authors if any, where published and/or presented, date of publication or presentation:</w:t>
            </w:r>
          </w:p>
        </w:tc>
      </w:tr>
      <w:tr w:rsidR="00471F19" w:rsidRPr="007958DC" w:rsidTr="003850D6">
        <w:trPr>
          <w:trHeight w:val="6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3178E9" w:rsidRPr="003178E9" w:rsidRDefault="003178E9" w:rsidP="003178E9">
            <w:pPr>
              <w:bidi w:val="0"/>
              <w:ind w:left="426" w:hanging="426"/>
              <w:rPr>
                <w:sz w:val="28"/>
                <w:szCs w:val="24"/>
                <w:lang w:bidi="ar-IQ"/>
              </w:rPr>
            </w:pPr>
            <w:r>
              <w:rPr>
                <w:sz w:val="28"/>
                <w:szCs w:val="24"/>
                <w:lang w:bidi="ar-IQ"/>
              </w:rPr>
              <w:t>1</w:t>
            </w:r>
            <w:r w:rsidRPr="00BE04E1">
              <w:rPr>
                <w:sz w:val="28"/>
                <w:szCs w:val="24"/>
                <w:lang w:bidi="ar-IQ"/>
              </w:rPr>
              <w:t>- Performance evaluation of path loss in mobile channel for Karada district in Baghdad city.</w:t>
            </w:r>
            <w:r>
              <w:rPr>
                <w:sz w:val="28"/>
                <w:szCs w:val="24"/>
                <w:lang w:bidi="ar-IQ"/>
              </w:rPr>
              <w:t xml:space="preserve"> </w:t>
            </w:r>
            <w:r w:rsidRPr="00BE04E1">
              <w:rPr>
                <w:rFonts w:asciiTheme="majorBidi" w:hAnsiTheme="majorBidi" w:cstheme="majorBidi"/>
                <w:sz w:val="28"/>
                <w:szCs w:val="24"/>
                <w:lang w:bidi="ar-IQ"/>
              </w:rPr>
              <w:t>Accepted for publication, Journal of Eng. and Technology, University of Technology, Baghdad- Iraq.</w:t>
            </w:r>
          </w:p>
          <w:p w:rsidR="003178E9" w:rsidRPr="003178E9" w:rsidRDefault="003178E9" w:rsidP="003178E9">
            <w:pPr>
              <w:bidi w:val="0"/>
              <w:ind w:left="284" w:hanging="284"/>
              <w:rPr>
                <w:sz w:val="28"/>
                <w:szCs w:val="24"/>
                <w:lang w:bidi="ar-IQ"/>
              </w:rPr>
            </w:pPr>
            <w:r>
              <w:rPr>
                <w:sz w:val="28"/>
                <w:szCs w:val="24"/>
                <w:lang w:bidi="ar-IQ"/>
              </w:rPr>
              <w:t>2</w:t>
            </w:r>
            <w:r w:rsidRPr="00BE04E1">
              <w:rPr>
                <w:sz w:val="28"/>
                <w:szCs w:val="24"/>
                <w:lang w:bidi="ar-IQ"/>
              </w:rPr>
              <w:t>-Simulation and evaluated of OADM based on Bragg gratings and 3dB MMI Coupler.</w:t>
            </w:r>
            <w:r>
              <w:rPr>
                <w:sz w:val="28"/>
                <w:szCs w:val="24"/>
                <w:lang w:bidi="ar-IQ"/>
              </w:rPr>
              <w:t xml:space="preserve"> </w:t>
            </w:r>
            <w:r w:rsidRPr="00BE04E1">
              <w:rPr>
                <w:rFonts w:asciiTheme="majorBidi" w:hAnsiTheme="majorBidi" w:cstheme="majorBidi"/>
                <w:sz w:val="28"/>
                <w:szCs w:val="24"/>
                <w:lang w:bidi="ar-IQ"/>
              </w:rPr>
              <w:t>Accepted for publication, Journal of Eng. and Technology, University of Technology, Baghdad- Iraq.</w:t>
            </w:r>
          </w:p>
          <w:p w:rsidR="003178E9" w:rsidRDefault="003178E9" w:rsidP="003178E9">
            <w:pPr>
              <w:bidi w:val="0"/>
              <w:ind w:left="188" w:hanging="188"/>
              <w:rPr>
                <w:sz w:val="28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4"/>
                <w:lang w:bidi="ar-IQ"/>
              </w:rPr>
              <w:t>3</w:t>
            </w:r>
            <w:r w:rsidRPr="00BE04E1">
              <w:rPr>
                <w:sz w:val="28"/>
                <w:szCs w:val="24"/>
                <w:lang w:bidi="ar-IQ"/>
              </w:rPr>
              <w:t>-</w:t>
            </w:r>
            <w:r>
              <w:rPr>
                <w:sz w:val="28"/>
                <w:szCs w:val="24"/>
                <w:lang w:bidi="ar-IQ"/>
              </w:rPr>
              <w:t xml:space="preserve"> </w:t>
            </w:r>
            <w:r w:rsidRPr="00BE04E1">
              <w:rPr>
                <w:sz w:val="28"/>
                <w:szCs w:val="24"/>
                <w:lang w:bidi="ar-IQ"/>
              </w:rPr>
              <w:t xml:space="preserve">Design and performance evaluation of WiMAX E-government network for the </w:t>
            </w:r>
            <w:r>
              <w:rPr>
                <w:sz w:val="28"/>
                <w:szCs w:val="24"/>
                <w:lang w:bidi="ar-IQ"/>
              </w:rPr>
              <w:t xml:space="preserve">    </w:t>
            </w:r>
            <w:r w:rsidRPr="00BE04E1">
              <w:rPr>
                <w:sz w:val="28"/>
                <w:szCs w:val="24"/>
                <w:lang w:bidi="ar-IQ"/>
              </w:rPr>
              <w:t>Baghdad city.</w:t>
            </w:r>
            <w:r>
              <w:rPr>
                <w:sz w:val="28"/>
                <w:szCs w:val="24"/>
                <w:lang w:bidi="ar-IQ"/>
              </w:rPr>
              <w:t xml:space="preserve"> </w:t>
            </w:r>
            <w:r w:rsidRPr="00BE04E1">
              <w:rPr>
                <w:rFonts w:ascii="Arial" w:hAnsi="Arial" w:cs="Arial"/>
                <w:color w:val="000000"/>
                <w:sz w:val="28"/>
                <w:szCs w:val="28"/>
              </w:rPr>
              <w:t xml:space="preserve">Published, International Journal of Scientific &amp; Engineering Research, Volume 6, Issue 1, January-2015. </w:t>
            </w:r>
            <w:r w:rsidRPr="00BE04E1">
              <w:rPr>
                <w:rFonts w:ascii="Arial" w:hAnsi="Arial" w:cs="Arial"/>
                <w:color w:val="000000"/>
              </w:rPr>
              <w:t>ISSN 2229-5518</w:t>
            </w:r>
          </w:p>
          <w:p w:rsidR="0094617C" w:rsidRPr="0094617C" w:rsidRDefault="0094617C" w:rsidP="0094617C">
            <w:pPr>
              <w:bidi w:val="0"/>
              <w:ind w:left="284" w:hanging="284"/>
              <w:rPr>
                <w:sz w:val="28"/>
                <w:szCs w:val="24"/>
                <w:lang w:bidi="ar-IQ"/>
              </w:rPr>
            </w:pPr>
            <w:r>
              <w:rPr>
                <w:sz w:val="28"/>
                <w:szCs w:val="24"/>
                <w:lang w:bidi="ar-IQ"/>
              </w:rPr>
              <w:t>4</w:t>
            </w:r>
            <w:r w:rsidRPr="00BE04E1">
              <w:rPr>
                <w:sz w:val="28"/>
                <w:szCs w:val="24"/>
                <w:lang w:bidi="ar-IQ"/>
              </w:rPr>
              <w:t>-</w:t>
            </w:r>
            <w:r>
              <w:rPr>
                <w:sz w:val="28"/>
                <w:szCs w:val="24"/>
                <w:lang w:bidi="ar-IQ"/>
              </w:rPr>
              <w:t xml:space="preserve"> </w:t>
            </w:r>
            <w:r w:rsidRPr="00BE04E1">
              <w:rPr>
                <w:sz w:val="28"/>
                <w:szCs w:val="24"/>
                <w:lang w:bidi="ar-IQ"/>
              </w:rPr>
              <w:t>Radio-Over- fiber system capacity improvements by using WDM and sub carrier multiplexing techniques.</w:t>
            </w:r>
            <w:r>
              <w:rPr>
                <w:sz w:val="28"/>
                <w:szCs w:val="24"/>
                <w:lang w:bidi="ar-IQ"/>
              </w:rPr>
              <w:t xml:space="preserve"> </w:t>
            </w:r>
            <w:r w:rsidRPr="00BE04E1">
              <w:rPr>
                <w:rFonts w:asciiTheme="majorBidi" w:hAnsiTheme="majorBidi" w:cstheme="majorBidi"/>
                <w:sz w:val="28"/>
                <w:szCs w:val="24"/>
                <w:lang w:bidi="ar-IQ"/>
              </w:rPr>
              <w:t>Accepted for publication, Journal of Eng. and Technology, University of Technology, Baghdad- Iraq.</w:t>
            </w:r>
          </w:p>
          <w:p w:rsidR="0094617C" w:rsidRPr="0094617C" w:rsidRDefault="0094617C" w:rsidP="0094617C">
            <w:pPr>
              <w:autoSpaceDE w:val="0"/>
              <w:autoSpaceDN w:val="0"/>
              <w:bidi w:val="0"/>
              <w:adjustRightInd w:val="0"/>
              <w:ind w:left="188" w:hanging="188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8"/>
                <w:szCs w:val="24"/>
                <w:lang w:bidi="ar-IQ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4"/>
                <w:lang w:bidi="ar-IQ"/>
              </w:rPr>
              <w:t xml:space="preserve">- Simulation design of back propagation of aback propagation neural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4"/>
                <w:lang w:bidi="ar-IQ"/>
              </w:rPr>
              <w:t>system</w:t>
            </w:r>
            <w:r w:rsidRPr="00611CE5">
              <w:rPr>
                <w:rFonts w:eastAsiaTheme="minorHAnsi" w:cs="Times New Roman"/>
                <w:color w:val="000000"/>
                <w:sz w:val="28"/>
                <w:szCs w:val="28"/>
              </w:rPr>
              <w:t>of</w:t>
            </w:r>
            <w:proofErr w:type="spellEnd"/>
            <w:r w:rsidRPr="00611CE5">
              <w:rPr>
                <w:rFonts w:eastAsiaTheme="minorHAnsi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Theme="minorHAnsi" w:cs="Times New Roman"/>
                <w:color w:val="000000"/>
                <w:sz w:val="28"/>
                <w:szCs w:val="28"/>
              </w:rPr>
              <w:t xml:space="preserve">  </w:t>
            </w:r>
            <w:r w:rsidRPr="00611CE5">
              <w:rPr>
                <w:rFonts w:eastAsiaTheme="minorHAnsi" w:cs="Times New Roman"/>
                <w:color w:val="000000"/>
                <w:sz w:val="28"/>
                <w:szCs w:val="28"/>
              </w:rPr>
              <w:t>sensor network trained by particle swarm optimization.</w:t>
            </w:r>
            <w:r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4"/>
                <w:lang w:bidi="ar-IQ"/>
              </w:rPr>
              <w:t xml:space="preserve">Accepted for publication at </w:t>
            </w:r>
            <w:r w:rsidRPr="00E87A98">
              <w:rPr>
                <w:rFonts w:ascii="Calibri" w:eastAsiaTheme="minorHAnsi" w:hAnsi="Calibri" w:cs="Calibri"/>
                <w:color w:val="000000"/>
                <w:sz w:val="28"/>
                <w:szCs w:val="28"/>
              </w:rPr>
              <w:t>International Journal of Scientific &amp;Engineering Research (IJSER)</w:t>
            </w:r>
            <w:r>
              <w:rPr>
                <w:rFonts w:asciiTheme="majorBidi" w:hAnsiTheme="majorBidi" w:cstheme="majorBidi"/>
                <w:sz w:val="24"/>
                <w:lang w:bidi="ar-IQ"/>
              </w:rPr>
              <w:t>.</w:t>
            </w:r>
          </w:p>
          <w:p w:rsidR="0094617C" w:rsidRDefault="0094617C" w:rsidP="0094617C">
            <w:pPr>
              <w:bidi w:val="0"/>
              <w:ind w:left="284" w:hanging="284"/>
              <w:rPr>
                <w:rFonts w:asciiTheme="majorBidi" w:hAnsiTheme="majorBidi" w:cstheme="majorBidi"/>
                <w:sz w:val="24"/>
                <w:lang w:bidi="ar-IQ"/>
              </w:rPr>
            </w:pPr>
          </w:p>
          <w:p w:rsidR="0094617C" w:rsidRPr="00B9668E" w:rsidRDefault="00B9668E" w:rsidP="00B9668E">
            <w:pPr>
              <w:bidi w:val="0"/>
              <w:ind w:left="284" w:hanging="284"/>
              <w:rPr>
                <w:rFonts w:asciiTheme="majorBidi" w:hAnsiTheme="majorBidi" w:cstheme="majorBidi"/>
                <w:sz w:val="24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4"/>
                <w:lang w:bidi="ar-IQ"/>
              </w:rPr>
              <w:t>6</w:t>
            </w:r>
            <w:r w:rsidR="0094617C" w:rsidRPr="00BD1069">
              <w:rPr>
                <w:rFonts w:asciiTheme="majorBidi" w:hAnsiTheme="majorBidi" w:cstheme="majorBidi"/>
                <w:sz w:val="24"/>
                <w:lang w:bidi="ar-IQ"/>
              </w:rPr>
              <w:t>-</w:t>
            </w:r>
            <w:r w:rsidR="0094617C">
              <w:rPr>
                <w:rFonts w:asciiTheme="majorBidi" w:hAnsiTheme="majorBidi" w:cstheme="majorBidi"/>
                <w:sz w:val="24"/>
                <w:lang w:bidi="ar-IQ"/>
              </w:rPr>
              <w:t xml:space="preserve"> </w:t>
            </w:r>
            <w:r w:rsidR="0094617C" w:rsidRPr="00BD1069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FPGA Based Realization of an Intelligent Sensor Network</w:t>
            </w:r>
            <w:r w:rsidR="0094617C">
              <w:rPr>
                <w:rFonts w:asciiTheme="majorBidi" w:hAnsiTheme="majorBidi" w:cstheme="majorBidi"/>
                <w:sz w:val="24"/>
                <w:lang w:bidi="ar-IQ"/>
              </w:rPr>
              <w:t>.</w:t>
            </w:r>
            <w:r>
              <w:rPr>
                <w:rFonts w:asciiTheme="majorBidi" w:hAnsiTheme="majorBidi" w:cstheme="majorBidi"/>
                <w:sz w:val="24"/>
                <w:lang w:bidi="ar-IQ"/>
              </w:rPr>
              <w:t xml:space="preserve"> </w:t>
            </w:r>
            <w:r w:rsidR="0094617C">
              <w:rPr>
                <w:rFonts w:asciiTheme="majorBidi" w:hAnsiTheme="majorBidi" w:cstheme="majorBidi"/>
                <w:sz w:val="28"/>
                <w:szCs w:val="24"/>
                <w:lang w:bidi="ar-IQ"/>
              </w:rPr>
              <w:t xml:space="preserve"> Accepted for publication at </w:t>
            </w:r>
            <w:r w:rsidR="0094617C" w:rsidRPr="008E15C6">
              <w:rPr>
                <w:rFonts w:ascii="Arial" w:eastAsiaTheme="minorHAnsi" w:hAnsi="Arial" w:cs="Arial"/>
                <w:color w:val="000000"/>
              </w:rPr>
              <w:t>Maxwell Scientific Publication Corp</w:t>
            </w:r>
            <w:r w:rsidR="0094617C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  <w:p w:rsidR="0094617C" w:rsidRDefault="00DB541C" w:rsidP="0094617C">
            <w:pPr>
              <w:bidi w:val="0"/>
              <w:ind w:left="284" w:hanging="284"/>
              <w:rPr>
                <w:rFonts w:asciiTheme="majorBidi" w:hAnsiTheme="majorBidi" w:cstheme="majorBidi"/>
                <w:sz w:val="28"/>
                <w:szCs w:val="24"/>
                <w:lang w:bidi="ar-IQ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7</w:t>
            </w:r>
            <w:r w:rsidR="0094617C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- Design and implementation of an interface unit used for wireless sensor network. </w:t>
            </w:r>
            <w:r w:rsidR="0094617C" w:rsidRPr="00BE04E1">
              <w:rPr>
                <w:rFonts w:asciiTheme="majorBidi" w:hAnsiTheme="majorBidi" w:cstheme="majorBidi"/>
                <w:sz w:val="28"/>
                <w:szCs w:val="24"/>
                <w:lang w:bidi="ar-IQ"/>
              </w:rPr>
              <w:t>Accepted for publication, Journal of Eng. and Technology, University of Technology, Baghdad- Iraq.</w:t>
            </w:r>
          </w:p>
          <w:p w:rsidR="00DB541C" w:rsidRDefault="00DB541C" w:rsidP="00DB541C">
            <w:pPr>
              <w:autoSpaceDE w:val="0"/>
              <w:autoSpaceDN w:val="0"/>
              <w:bidi w:val="0"/>
              <w:adjustRightInd w:val="0"/>
              <w:rPr>
                <w:rFonts w:eastAsiaTheme="minorHAnsi" w:cs="Times New Roman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4"/>
                <w:lang w:bidi="ar-IQ"/>
              </w:rPr>
              <w:t>8</w:t>
            </w:r>
            <w:r w:rsidR="0094617C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- </w:t>
            </w:r>
            <w:r w:rsidR="0094617C" w:rsidRPr="004651E4">
              <w:rPr>
                <w:rFonts w:eastAsiaTheme="minorHAnsi" w:cs="Times New Roman"/>
                <w:color w:val="000000"/>
                <w:sz w:val="28"/>
                <w:szCs w:val="28"/>
              </w:rPr>
              <w:t>Performance Enhancement by Adaptive Resource Allocation</w:t>
            </w:r>
            <w:r w:rsidR="0094617C">
              <w:rPr>
                <w:rFonts w:eastAsiaTheme="minorHAnsi" w:cs="Times New Roman"/>
                <w:color w:val="000000"/>
                <w:sz w:val="28"/>
                <w:szCs w:val="28"/>
              </w:rPr>
              <w:t>.</w:t>
            </w:r>
          </w:p>
          <w:p w:rsidR="0094617C" w:rsidRPr="00DB541C" w:rsidRDefault="00DB541C" w:rsidP="00DB541C">
            <w:pPr>
              <w:autoSpaceDE w:val="0"/>
              <w:autoSpaceDN w:val="0"/>
              <w:bidi w:val="0"/>
              <w:adjustRightInd w:val="0"/>
              <w:ind w:left="330" w:hanging="330"/>
              <w:rPr>
                <w:rFonts w:eastAsiaTheme="minorHAnsi" w:cs="Times New Roman"/>
                <w:color w:val="000000"/>
                <w:sz w:val="28"/>
                <w:szCs w:val="28"/>
              </w:rPr>
            </w:pPr>
            <w:r>
              <w:rPr>
                <w:rFonts w:eastAsiaTheme="minorHAnsi" w:cs="Times New Roman"/>
                <w:color w:val="000000"/>
                <w:sz w:val="28"/>
                <w:szCs w:val="28"/>
              </w:rPr>
              <w:t xml:space="preserve">    </w:t>
            </w:r>
            <w:r w:rsidR="0094617C">
              <w:rPr>
                <w:rFonts w:eastAsiaTheme="minorHAnsi" w:cs="Times New Roman"/>
                <w:color w:val="000000"/>
                <w:sz w:val="28"/>
                <w:szCs w:val="28"/>
              </w:rPr>
              <w:t xml:space="preserve"> Third IEEE international conference </w:t>
            </w:r>
            <w:r w:rsidR="0094617C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on artificial intelligence, modelling    and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   </w:t>
            </w:r>
            <w:r w:rsidR="0094617C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simulation. Malaysia (2-4) December 2015.</w:t>
            </w:r>
          </w:p>
          <w:p w:rsidR="0094617C" w:rsidRDefault="00322836" w:rsidP="00322836">
            <w:pPr>
              <w:pStyle w:val="Author"/>
              <w:spacing w:after="0"/>
              <w:ind w:left="426" w:hanging="568"/>
              <w:jc w:val="left"/>
              <w:rPr>
                <w:szCs w:val="14"/>
              </w:rPr>
            </w:pPr>
            <w:r>
              <w:rPr>
                <w:rFonts w:ascii="Arial" w:eastAsiaTheme="minorHAnsi" w:hAnsi="Arial" w:cs="Arial"/>
                <w:color w:val="000000"/>
                <w:szCs w:val="24"/>
              </w:rPr>
              <w:t xml:space="preserve">  9-</w:t>
            </w:r>
            <w:r w:rsidR="0094617C" w:rsidRPr="00466AA5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="0094617C" w:rsidRPr="00466AA5">
              <w:rPr>
                <w:szCs w:val="14"/>
              </w:rPr>
              <w:t>New method to improve the gain ripple in sing</w:t>
            </w:r>
            <w:r>
              <w:rPr>
                <w:szCs w:val="14"/>
              </w:rPr>
              <w:t xml:space="preserve">le and double stage double </w:t>
            </w:r>
            <w:proofErr w:type="spellStart"/>
            <w:r>
              <w:rPr>
                <w:szCs w:val="14"/>
              </w:rPr>
              <w:t>pass</w:t>
            </w:r>
            <w:r w:rsidR="0094617C" w:rsidRPr="00466AA5">
              <w:rPr>
                <w:szCs w:val="14"/>
              </w:rPr>
              <w:t>Erbium</w:t>
            </w:r>
            <w:proofErr w:type="spellEnd"/>
            <w:r w:rsidR="0094617C" w:rsidRPr="00466AA5">
              <w:rPr>
                <w:szCs w:val="14"/>
              </w:rPr>
              <w:t xml:space="preserve"> doped fiber amplifier in multichannel of optical communication</w:t>
            </w:r>
          </w:p>
          <w:p w:rsidR="0094617C" w:rsidRDefault="0094617C" w:rsidP="0094617C">
            <w:pPr>
              <w:pStyle w:val="Author"/>
              <w:spacing w:after="0"/>
              <w:ind w:left="426" w:hanging="426"/>
              <w:jc w:val="left"/>
            </w:pPr>
            <w:r>
              <w:rPr>
                <w:rFonts w:ascii="Arial" w:eastAsiaTheme="minorHAnsi" w:hAnsi="Arial" w:cs="Arial"/>
                <w:color w:val="000000"/>
                <w:szCs w:val="24"/>
              </w:rPr>
              <w:t xml:space="preserve">      </w:t>
            </w:r>
            <w:proofErr w:type="gramStart"/>
            <w:r>
              <w:rPr>
                <w:rFonts w:ascii="Arial" w:eastAsiaTheme="minorHAnsi" w:hAnsi="Arial" w:cs="Arial"/>
                <w:color w:val="000000"/>
                <w:szCs w:val="24"/>
              </w:rPr>
              <w:t>system</w:t>
            </w:r>
            <w:proofErr w:type="gramEnd"/>
            <w:r>
              <w:rPr>
                <w:rFonts w:ascii="Arial" w:eastAsiaTheme="minorHAnsi" w:hAnsi="Arial" w:cs="Arial"/>
                <w:color w:val="000000"/>
                <w:szCs w:val="24"/>
              </w:rPr>
              <w:t xml:space="preserve">. </w:t>
            </w:r>
            <w:r>
              <w:t>International Journal of Computer Applications (0975 – 8887) Volume 149 – No.8, September 2016.</w:t>
            </w:r>
          </w:p>
          <w:p w:rsidR="0094617C" w:rsidRDefault="0094617C" w:rsidP="0094617C">
            <w:pPr>
              <w:pStyle w:val="Author"/>
              <w:spacing w:after="0"/>
              <w:ind w:left="426" w:hanging="426"/>
              <w:jc w:val="left"/>
              <w:rPr>
                <w:b/>
                <w:sz w:val="36"/>
              </w:rPr>
            </w:pPr>
          </w:p>
          <w:p w:rsidR="0094617C" w:rsidRPr="00C85CD7" w:rsidRDefault="00322836" w:rsidP="0094617C">
            <w:pPr>
              <w:pStyle w:val="Author"/>
              <w:spacing w:after="0"/>
              <w:ind w:left="426" w:hanging="426"/>
              <w:jc w:val="left"/>
              <w:rPr>
                <w:b/>
                <w:sz w:val="36"/>
              </w:rPr>
            </w:pPr>
            <w:r>
              <w:t>10</w:t>
            </w:r>
            <w:r w:rsidR="0094617C">
              <w:t>- Performance Analysis of Designing a Hybrid Optical Amplifier (HOA) for 32 DWDM Channels in L-band by using EDFA and Raman Amplifier.</w:t>
            </w:r>
          </w:p>
          <w:p w:rsidR="0094617C" w:rsidRDefault="0094617C" w:rsidP="0094617C">
            <w:pPr>
              <w:autoSpaceDE w:val="0"/>
              <w:autoSpaceDN w:val="0"/>
              <w:bidi w:val="0"/>
              <w:adjustRightInd w:val="0"/>
              <w:ind w:left="426" w:hanging="426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F83371">
              <w:rPr>
                <w:sz w:val="28"/>
                <w:szCs w:val="28"/>
              </w:rPr>
              <w:t>International Journal of Computer Applications (0975 – 8887) Volume 149 – No.8, September 2016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.</w:t>
            </w:r>
          </w:p>
          <w:p w:rsidR="0094617C" w:rsidRPr="003178E9" w:rsidRDefault="00322836" w:rsidP="00314815">
            <w:pPr>
              <w:bidi w:val="0"/>
              <w:ind w:left="330" w:hanging="330"/>
              <w:rPr>
                <w:sz w:val="28"/>
                <w:szCs w:val="24"/>
                <w:lang w:bidi="ar-IQ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11</w:t>
            </w:r>
            <w:r w:rsidR="0094617C" w:rsidRPr="00FA162D">
              <w:rPr>
                <w:rFonts w:ascii="Arial" w:eastAsiaTheme="minorHAnsi" w:hAnsi="Arial" w:cs="Arial"/>
                <w:color w:val="000000"/>
              </w:rPr>
              <w:t xml:space="preserve">- </w:t>
            </w:r>
            <w:r w:rsidR="0094617C" w:rsidRPr="00FA162D">
              <w:rPr>
                <w:rFonts w:eastAsiaTheme="minorHAnsi" w:cs="Times New Roman"/>
                <w:color w:val="000000"/>
                <w:sz w:val="28"/>
                <w:szCs w:val="28"/>
              </w:rPr>
              <w:t>Proposed Multi-Stage PSO Scheme for LTE Network Planning and Operation</w:t>
            </w:r>
            <w:r w:rsidR="0094617C">
              <w:rPr>
                <w:rFonts w:eastAsiaTheme="minorHAnsi" w:cs="Times New Roman"/>
                <w:color w:val="000000"/>
                <w:sz w:val="28"/>
                <w:szCs w:val="28"/>
              </w:rPr>
              <w:t xml:space="preserve">. </w:t>
            </w:r>
            <w:r w:rsidR="0094617C" w:rsidRPr="003D6FEB">
              <w:rPr>
                <w:rFonts w:eastAsiaTheme="minorHAnsi" w:cs="Times New Roman"/>
                <w:color w:val="000000"/>
                <w:sz w:val="28"/>
                <w:szCs w:val="28"/>
              </w:rPr>
              <w:t>International Journal of Applied Engineering Research ISSN 0973-4562 Volume 11, Number 20 (2016) pp. 10199-10210</w:t>
            </w:r>
            <w:r w:rsidR="0094617C">
              <w:rPr>
                <w:rFonts w:eastAsiaTheme="minorHAnsi" w:cs="Times New Roman"/>
                <w:color w:val="000000"/>
                <w:sz w:val="28"/>
                <w:szCs w:val="28"/>
              </w:rPr>
              <w:t>.</w:t>
            </w:r>
          </w:p>
          <w:p w:rsidR="00471F19" w:rsidRPr="003178E9" w:rsidRDefault="00471F19" w:rsidP="003850D6">
            <w:pPr>
              <w:autoSpaceDE w:val="0"/>
              <w:autoSpaceDN w:val="0"/>
              <w:adjustRightInd w:val="0"/>
              <w:spacing w:after="50"/>
              <w:jc w:val="both"/>
              <w:rPr>
                <w:rFonts w:hint="cs"/>
                <w:sz w:val="23"/>
                <w:szCs w:val="23"/>
                <w:rtl/>
                <w:lang w:bidi="ar-IQ"/>
              </w:rPr>
            </w:pP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lastRenderedPageBreak/>
              <w:t>Briefly list the most recent professional development activities:</w:t>
            </w:r>
          </w:p>
        </w:tc>
      </w:tr>
      <w:tr w:rsidR="00471F19" w:rsidRPr="00143E7C" w:rsidTr="003850D6">
        <w:trPr>
          <w:trHeight w:val="1128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471F19" w:rsidRPr="003D3ACB" w:rsidRDefault="00723445" w:rsidP="003D3AC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Many continuing</w:t>
            </w:r>
            <w:r w:rsidR="003D3ACB" w:rsidRPr="007A391C">
              <w:rPr>
                <w:rFonts w:ascii="Times New Roman" w:hAnsi="Times New Roman" w:cs="Times New Roman"/>
                <w:sz w:val="28"/>
                <w:szCs w:val="28"/>
              </w:rPr>
              <w:t xml:space="preserve"> education </w:t>
            </w:r>
            <w:r w:rsidR="003F0DF5" w:rsidRPr="007A391C">
              <w:rPr>
                <w:rFonts w:ascii="Times New Roman" w:hAnsi="Times New Roman" w:cs="Times New Roman"/>
                <w:sz w:val="28"/>
                <w:szCs w:val="28"/>
              </w:rPr>
              <w:t>courses in the field of optical communicat</w:t>
            </w:r>
            <w:r w:rsidR="009034E1">
              <w:rPr>
                <w:rFonts w:ascii="Times New Roman" w:hAnsi="Times New Roman" w:cs="Times New Roman"/>
                <w:sz w:val="28"/>
                <w:szCs w:val="28"/>
              </w:rPr>
              <w:t>ion and mobi</w:t>
            </w:r>
            <w:r w:rsidR="00120C92">
              <w:rPr>
                <w:rFonts w:ascii="Times New Roman" w:hAnsi="Times New Roman" w:cs="Times New Roman"/>
                <w:sz w:val="28"/>
                <w:szCs w:val="28"/>
              </w:rPr>
              <w:t>le systems had been done</w:t>
            </w:r>
            <w:proofErr w:type="gramStart"/>
            <w:r w:rsidR="00120C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34E1">
              <w:rPr>
                <w:rFonts w:ascii="Times New Roman" w:hAnsi="Times New Roman" w:cs="Times New Roman"/>
                <w:sz w:val="28"/>
                <w:szCs w:val="28"/>
              </w:rPr>
              <w:t xml:space="preserve"> held</w:t>
            </w:r>
            <w:proofErr w:type="gramEnd"/>
            <w:r w:rsidR="003F0DF5" w:rsidRPr="007A391C">
              <w:rPr>
                <w:rFonts w:ascii="Times New Roman" w:hAnsi="Times New Roman" w:cs="Times New Roman"/>
                <w:sz w:val="28"/>
                <w:szCs w:val="28"/>
              </w:rPr>
              <w:t xml:space="preserve"> at the </w:t>
            </w:r>
            <w:proofErr w:type="spellStart"/>
            <w:r w:rsidR="003F0DF5" w:rsidRPr="007A391C">
              <w:rPr>
                <w:rFonts w:ascii="Times New Roman" w:hAnsi="Times New Roman" w:cs="Times New Roman"/>
                <w:sz w:val="28"/>
                <w:szCs w:val="28"/>
              </w:rPr>
              <w:t>UoT</w:t>
            </w:r>
            <w:proofErr w:type="spellEnd"/>
            <w:r w:rsidR="003F0DF5" w:rsidRPr="007A3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continuing</w:t>
            </w:r>
            <w:r w:rsidR="00C526F4">
              <w:rPr>
                <w:rFonts w:ascii="Times New Roman" w:hAnsi="Times New Roman" w:cs="Times New Roman"/>
                <w:sz w:val="28"/>
                <w:szCs w:val="28"/>
              </w:rPr>
              <w:t xml:space="preserve"> education</w:t>
            </w:r>
            <w:r w:rsidR="003F0DF5" w:rsidRPr="007A391C">
              <w:rPr>
                <w:rFonts w:ascii="Times New Roman" w:hAnsi="Times New Roman" w:cs="Times New Roman"/>
                <w:sz w:val="28"/>
                <w:szCs w:val="28"/>
              </w:rPr>
              <w:t xml:space="preserve"> center.</w:t>
            </w:r>
          </w:p>
        </w:tc>
      </w:tr>
    </w:tbl>
    <w:p w:rsidR="00F947EB" w:rsidRPr="00A37088" w:rsidRDefault="00A37088" w:rsidP="00A37088">
      <w:pPr>
        <w:bidi w:val="0"/>
        <w:jc w:val="center"/>
        <w:rPr>
          <w:sz w:val="44"/>
          <w:szCs w:val="44"/>
          <w:lang w:bidi="ar-IQ"/>
        </w:rPr>
      </w:pPr>
      <w:r w:rsidRPr="00A37088">
        <w:rPr>
          <w:sz w:val="44"/>
          <w:szCs w:val="44"/>
        </w:rPr>
        <w:t>CV table</w:t>
      </w:r>
    </w:p>
    <w:sectPr w:rsidR="00F947EB" w:rsidRPr="00A37088" w:rsidSect="00690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DD5C46"/>
    <w:multiLevelType w:val="singleLevel"/>
    <w:tmpl w:val="43740ABE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1F19"/>
    <w:rsid w:val="0002709E"/>
    <w:rsid w:val="00093785"/>
    <w:rsid w:val="000B5E8E"/>
    <w:rsid w:val="000F4E46"/>
    <w:rsid w:val="00120C92"/>
    <w:rsid w:val="001C341C"/>
    <w:rsid w:val="001C685E"/>
    <w:rsid w:val="001C79CF"/>
    <w:rsid w:val="00204B6E"/>
    <w:rsid w:val="002A28B6"/>
    <w:rsid w:val="00314815"/>
    <w:rsid w:val="003158FF"/>
    <w:rsid w:val="003178E9"/>
    <w:rsid w:val="00322836"/>
    <w:rsid w:val="00377223"/>
    <w:rsid w:val="003C644E"/>
    <w:rsid w:val="003D3ACB"/>
    <w:rsid w:val="003F0DF5"/>
    <w:rsid w:val="00403C19"/>
    <w:rsid w:val="00471F19"/>
    <w:rsid w:val="00472AAC"/>
    <w:rsid w:val="004864CA"/>
    <w:rsid w:val="005B2CDD"/>
    <w:rsid w:val="005F6074"/>
    <w:rsid w:val="0066538C"/>
    <w:rsid w:val="00687188"/>
    <w:rsid w:val="0069006D"/>
    <w:rsid w:val="00723445"/>
    <w:rsid w:val="007A391C"/>
    <w:rsid w:val="00826F2D"/>
    <w:rsid w:val="008934FD"/>
    <w:rsid w:val="008C09AD"/>
    <w:rsid w:val="009034E1"/>
    <w:rsid w:val="0094617C"/>
    <w:rsid w:val="009B14D4"/>
    <w:rsid w:val="00A37088"/>
    <w:rsid w:val="00B9668E"/>
    <w:rsid w:val="00C526F4"/>
    <w:rsid w:val="00CC23B5"/>
    <w:rsid w:val="00CD46C4"/>
    <w:rsid w:val="00D1593C"/>
    <w:rsid w:val="00D96AB4"/>
    <w:rsid w:val="00DB541C"/>
    <w:rsid w:val="00DB5735"/>
    <w:rsid w:val="00DE0CE9"/>
    <w:rsid w:val="00F042C1"/>
    <w:rsid w:val="00F37D52"/>
    <w:rsid w:val="00F452A3"/>
    <w:rsid w:val="00F6554E"/>
    <w:rsid w:val="00F84343"/>
    <w:rsid w:val="00F947EB"/>
    <w:rsid w:val="00FF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966968-B5F9-4FB2-96BD-E60DD75F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4FD"/>
    <w:pPr>
      <w:bidi/>
    </w:pPr>
  </w:style>
  <w:style w:type="paragraph" w:styleId="Heading3">
    <w:name w:val="heading 3"/>
    <w:basedOn w:val="Normal"/>
    <w:next w:val="Normal"/>
    <w:link w:val="Heading3Char"/>
    <w:qFormat/>
    <w:rsid w:val="0002709E"/>
    <w:pPr>
      <w:keepNext/>
      <w:bidi w:val="0"/>
      <w:spacing w:after="0" w:line="240" w:lineRule="auto"/>
      <w:jc w:val="lowKashida"/>
      <w:outlineLvl w:val="2"/>
    </w:pPr>
    <w:rPr>
      <w:rFonts w:ascii="Times New Roman" w:eastAsia="Times New Roman" w:hAnsi="Times New Roman" w:cs="Traditional Arabic"/>
      <w:b/>
      <w:bCs/>
      <w:i/>
      <w:iCs/>
      <w:snapToGrid w:val="0"/>
      <w:sz w:val="36"/>
      <w:szCs w:val="5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471F1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1F19"/>
    <w:pPr>
      <w:bidi w:val="0"/>
      <w:ind w:left="720"/>
      <w:contextualSpacing/>
    </w:pPr>
    <w:rPr>
      <w:rFonts w:ascii="Calibri" w:eastAsia="Calibri" w:hAnsi="Calibri" w:cs="Arial"/>
      <w:lang w:bidi="en-US"/>
    </w:rPr>
  </w:style>
  <w:style w:type="paragraph" w:customStyle="1" w:styleId="Default">
    <w:name w:val="Default"/>
    <w:rsid w:val="00471F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709E"/>
    <w:rPr>
      <w:rFonts w:ascii="Times New Roman" w:eastAsia="Times New Roman" w:hAnsi="Times New Roman" w:cs="Traditional Arabic"/>
      <w:b/>
      <w:bCs/>
      <w:i/>
      <w:iCs/>
      <w:snapToGrid w:val="0"/>
      <w:sz w:val="36"/>
      <w:szCs w:val="54"/>
    </w:rPr>
  </w:style>
  <w:style w:type="paragraph" w:customStyle="1" w:styleId="Author">
    <w:name w:val="Author"/>
    <w:basedOn w:val="Normal"/>
    <w:rsid w:val="0094617C"/>
    <w:pPr>
      <w:bidi w:val="0"/>
      <w:spacing w:after="80" w:line="240" w:lineRule="auto"/>
      <w:jc w:val="center"/>
    </w:pPr>
    <w:rPr>
      <w:rFonts w:ascii="Helvetica" w:eastAsia="Times New Roman" w:hAnsi="Helvetic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2O13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After Format 2014</dc:creator>
  <cp:keywords/>
  <dc:description/>
  <cp:lastModifiedBy>Dr. Ayed</cp:lastModifiedBy>
  <cp:revision>44</cp:revision>
  <dcterms:created xsi:type="dcterms:W3CDTF">2015-08-02T13:45:00Z</dcterms:created>
  <dcterms:modified xsi:type="dcterms:W3CDTF">2016-11-30T15:48:00Z</dcterms:modified>
</cp:coreProperties>
</file>